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10D154" w14:textId="77777777" w:rsidR="006918CF" w:rsidRDefault="006918CF" w:rsidP="006918CF">
      <w:pPr>
        <w:spacing w:after="0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2021 год</w:t>
      </w:r>
    </w:p>
    <w:p w14:paraId="523B7328" w14:textId="77777777" w:rsidR="006918CF" w:rsidRDefault="006918CF" w:rsidP="006918CF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4DBDB819" w14:textId="77777777" w:rsidR="006918CF" w:rsidRDefault="006918CF" w:rsidP="006918CF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Акифьева Н.П. «Концерт – беседа «Романса трепетные звуки»</w:t>
      </w:r>
    </w:p>
    <w:p w14:paraId="024C6683" w14:textId="77777777" w:rsidR="006918CF" w:rsidRDefault="006918CF" w:rsidP="006918CF">
      <w:pPr>
        <w:spacing w:after="0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- Иванова Е. В. « Практические  указания к сочинениям начального гармонического полупериода студентам специальности ОНИ и ОДИ»</w:t>
      </w:r>
    </w:p>
    <w:p w14:paraId="48055162" w14:textId="77777777" w:rsidR="006918CF" w:rsidRDefault="006918CF" w:rsidP="006918CF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Шлякова Ю. А. «Репертуар как основополагающий фактор музыкального воспитания»</w:t>
      </w:r>
    </w:p>
    <w:p w14:paraId="0F0FF360" w14:textId="77777777" w:rsidR="006918CF" w:rsidRDefault="006918CF" w:rsidP="006918CF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/>
          <w:sz w:val="28"/>
          <w:szCs w:val="28"/>
        </w:rPr>
        <w:t>Лованская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Е.А. «Особенности развития детского певческого голоса»</w:t>
      </w:r>
    </w:p>
    <w:p w14:paraId="71F85B06" w14:textId="77777777" w:rsidR="006918CF" w:rsidRDefault="006918CF" w:rsidP="006918CF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Нечаева Н.Л. «Н.К. </w:t>
      </w:r>
      <w:proofErr w:type="spellStart"/>
      <w:r>
        <w:rPr>
          <w:rFonts w:ascii="Times New Roman" w:hAnsi="Times New Roman"/>
          <w:sz w:val="28"/>
          <w:szCs w:val="28"/>
        </w:rPr>
        <w:t>Метнер</w:t>
      </w:r>
      <w:proofErr w:type="spellEnd"/>
      <w:r>
        <w:rPr>
          <w:rFonts w:ascii="Times New Roman" w:hAnsi="Times New Roman"/>
          <w:sz w:val="28"/>
          <w:szCs w:val="28"/>
        </w:rPr>
        <w:t>. Творческий облик»</w:t>
      </w:r>
    </w:p>
    <w:p w14:paraId="5FC8FB60" w14:textId="77777777" w:rsidR="006918CF" w:rsidRDefault="006918CF" w:rsidP="006918CF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/>
          <w:sz w:val="28"/>
          <w:szCs w:val="28"/>
        </w:rPr>
        <w:t>Мирзакулов</w:t>
      </w:r>
      <w:proofErr w:type="spellEnd"/>
      <w:r>
        <w:rPr>
          <w:rFonts w:ascii="Times New Roman" w:hAnsi="Times New Roman"/>
          <w:sz w:val="28"/>
          <w:szCs w:val="28"/>
        </w:rPr>
        <w:t xml:space="preserve"> Ф.В. « Развитие исполнительского дыхания при обучении игре на духовых инструментах»</w:t>
      </w:r>
    </w:p>
    <w:p w14:paraId="3C607801" w14:textId="77777777" w:rsidR="006918CF" w:rsidRDefault="006918CF" w:rsidP="006918CF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Лебедева В.А. «Связь литературного и музыкального языка на примере анализа хорового произведения В. Шебалина, сл. А. Пушкина «Зимняя дорога»</w:t>
      </w:r>
    </w:p>
    <w:p w14:paraId="5BE887F1" w14:textId="77777777" w:rsidR="006918CF" w:rsidRDefault="006918CF" w:rsidP="006918CF">
      <w:pPr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/>
          <w:sz w:val="28"/>
          <w:szCs w:val="28"/>
        </w:rPr>
        <w:t>Аббясова</w:t>
      </w:r>
      <w:proofErr w:type="spellEnd"/>
      <w:r>
        <w:rPr>
          <w:rFonts w:ascii="Times New Roman" w:hAnsi="Times New Roman"/>
          <w:sz w:val="28"/>
          <w:szCs w:val="28"/>
        </w:rPr>
        <w:t xml:space="preserve"> Л.С., Розина Т.А. Творческие задания для учащихся 3х классов ДМШ и ДШИ для Ярославского областного конкурса-игры по сольфеджио «Музыкальная угадайка»</w:t>
      </w:r>
    </w:p>
    <w:p w14:paraId="02B410A1" w14:textId="77777777" w:rsidR="006918CF" w:rsidRDefault="006918CF" w:rsidP="006918CF">
      <w:pPr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/>
          <w:sz w:val="28"/>
          <w:szCs w:val="28"/>
        </w:rPr>
        <w:t>Дубаков</w:t>
      </w:r>
      <w:proofErr w:type="spellEnd"/>
      <w:r>
        <w:rPr>
          <w:rFonts w:ascii="Times New Roman" w:hAnsi="Times New Roman"/>
          <w:sz w:val="28"/>
          <w:szCs w:val="28"/>
        </w:rPr>
        <w:t xml:space="preserve"> Л.В. «Оперы на основе сюжетов отечественной литературы». Учебное пособие.</w:t>
      </w:r>
    </w:p>
    <w:p w14:paraId="50EEAF6D" w14:textId="77777777" w:rsidR="006918CF" w:rsidRDefault="006918CF" w:rsidP="006918CF">
      <w:pPr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/>
          <w:sz w:val="28"/>
          <w:szCs w:val="28"/>
        </w:rPr>
        <w:t>Дубаков</w:t>
      </w:r>
      <w:proofErr w:type="spellEnd"/>
      <w:r>
        <w:rPr>
          <w:rFonts w:ascii="Times New Roman" w:hAnsi="Times New Roman"/>
          <w:sz w:val="28"/>
          <w:szCs w:val="28"/>
        </w:rPr>
        <w:t xml:space="preserve"> Л.В. «Экранизация произведений романтизма». Учебное пособие.</w:t>
      </w:r>
    </w:p>
    <w:p w14:paraId="6FCCD89D" w14:textId="77777777" w:rsidR="006918CF" w:rsidRDefault="006918CF" w:rsidP="006918CF">
      <w:pPr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/>
          <w:sz w:val="28"/>
          <w:szCs w:val="28"/>
        </w:rPr>
        <w:t>Дубаков</w:t>
      </w:r>
      <w:proofErr w:type="spellEnd"/>
      <w:r>
        <w:rPr>
          <w:rFonts w:ascii="Times New Roman" w:hAnsi="Times New Roman"/>
          <w:sz w:val="28"/>
          <w:szCs w:val="28"/>
        </w:rPr>
        <w:t xml:space="preserve"> Л.В. «Райнер Рильке в Ярославле»</w:t>
      </w:r>
    </w:p>
    <w:p w14:paraId="209F0516" w14:textId="77777777" w:rsidR="006918CF" w:rsidRDefault="006918CF" w:rsidP="006918CF">
      <w:pPr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Рогачёв В.А. «П. Хиндемит. Симфония «Гармония мира»</w:t>
      </w:r>
    </w:p>
    <w:p w14:paraId="0F92CED3" w14:textId="77777777" w:rsidR="006918CF" w:rsidRDefault="006918CF" w:rsidP="006918CF">
      <w:pPr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Сидоров В.М. «Опыт дистанционного обучения в рамках предмета «Иностранный язык»</w:t>
      </w:r>
    </w:p>
    <w:p w14:paraId="0E15201D" w14:textId="77777777" w:rsidR="006918CF" w:rsidRDefault="006918CF" w:rsidP="006918CF">
      <w:pPr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/>
          <w:sz w:val="28"/>
          <w:szCs w:val="28"/>
        </w:rPr>
        <w:t>Снежкова</w:t>
      </w:r>
      <w:proofErr w:type="spellEnd"/>
      <w:r>
        <w:rPr>
          <w:rFonts w:ascii="Times New Roman" w:hAnsi="Times New Roman"/>
          <w:sz w:val="28"/>
          <w:szCs w:val="28"/>
        </w:rPr>
        <w:t xml:space="preserve"> Е.А. «Значение музыки в условиях пандемии»</w:t>
      </w:r>
    </w:p>
    <w:p w14:paraId="5B7DB97F" w14:textId="77777777" w:rsidR="006918CF" w:rsidRDefault="006918CF" w:rsidP="006918CF">
      <w:pPr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/>
          <w:sz w:val="28"/>
          <w:szCs w:val="28"/>
        </w:rPr>
        <w:t>Снежкова</w:t>
      </w:r>
      <w:proofErr w:type="spellEnd"/>
      <w:r>
        <w:rPr>
          <w:rFonts w:ascii="Times New Roman" w:hAnsi="Times New Roman"/>
          <w:sz w:val="28"/>
          <w:szCs w:val="28"/>
        </w:rPr>
        <w:t xml:space="preserve"> Е.А. «Музыкальное образование в условиях пандемии: проблемы и перспективы»</w:t>
      </w:r>
    </w:p>
    <w:p w14:paraId="0142297D" w14:textId="77777777" w:rsidR="006918CF" w:rsidRDefault="006918CF" w:rsidP="006918CF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/>
          <w:sz w:val="28"/>
          <w:szCs w:val="28"/>
        </w:rPr>
        <w:t>Снежкова</w:t>
      </w:r>
      <w:proofErr w:type="spellEnd"/>
      <w:r>
        <w:rPr>
          <w:rFonts w:ascii="Times New Roman" w:hAnsi="Times New Roman"/>
          <w:sz w:val="28"/>
          <w:szCs w:val="28"/>
        </w:rPr>
        <w:t xml:space="preserve"> Е.А. «Регионально-цивилизационный принцип в контексте художественного образования личности»</w:t>
      </w:r>
    </w:p>
    <w:p w14:paraId="623E468C" w14:textId="77777777" w:rsidR="006918CF" w:rsidRDefault="006918CF" w:rsidP="006918CF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Волкова И.В., </w:t>
      </w:r>
      <w:proofErr w:type="spellStart"/>
      <w:r>
        <w:rPr>
          <w:rFonts w:ascii="Times New Roman" w:hAnsi="Times New Roman"/>
          <w:sz w:val="28"/>
          <w:szCs w:val="28"/>
        </w:rPr>
        <w:t>Дубаков</w:t>
      </w:r>
      <w:proofErr w:type="spellEnd"/>
      <w:r>
        <w:rPr>
          <w:rFonts w:ascii="Times New Roman" w:hAnsi="Times New Roman"/>
          <w:sz w:val="28"/>
          <w:szCs w:val="28"/>
        </w:rPr>
        <w:t xml:space="preserve"> Л.В. «Образ князя Александра Невского в истории и художественной литературе»</w:t>
      </w:r>
    </w:p>
    <w:p w14:paraId="0A255429" w14:textId="77777777" w:rsidR="006918CF" w:rsidRDefault="006918CF" w:rsidP="006918CF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Волкова И.В., </w:t>
      </w:r>
      <w:proofErr w:type="spellStart"/>
      <w:r>
        <w:rPr>
          <w:rFonts w:ascii="Times New Roman" w:hAnsi="Times New Roman"/>
          <w:sz w:val="28"/>
          <w:szCs w:val="28"/>
        </w:rPr>
        <w:t>Дубаков</w:t>
      </w:r>
      <w:proofErr w:type="spellEnd"/>
      <w:r>
        <w:rPr>
          <w:rFonts w:ascii="Times New Roman" w:hAnsi="Times New Roman"/>
          <w:sz w:val="28"/>
          <w:szCs w:val="28"/>
        </w:rPr>
        <w:t xml:space="preserve"> Л.В., Романов Н.А. «Уроки фильма «Письма». Трагедия Беслана годы спустя»</w:t>
      </w:r>
    </w:p>
    <w:p w14:paraId="551A6C08" w14:textId="77777777" w:rsidR="006918CF" w:rsidRDefault="006918CF" w:rsidP="006918CF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Волкова И.В., </w:t>
      </w:r>
      <w:proofErr w:type="spellStart"/>
      <w:r>
        <w:rPr>
          <w:rFonts w:ascii="Times New Roman" w:hAnsi="Times New Roman"/>
          <w:sz w:val="28"/>
          <w:szCs w:val="28"/>
        </w:rPr>
        <w:t>Дубаков</w:t>
      </w:r>
      <w:proofErr w:type="spellEnd"/>
      <w:r>
        <w:rPr>
          <w:rFonts w:ascii="Times New Roman" w:hAnsi="Times New Roman"/>
          <w:sz w:val="28"/>
          <w:szCs w:val="28"/>
        </w:rPr>
        <w:t xml:space="preserve"> Л.В. «Уроки «Статского советника»</w:t>
      </w:r>
    </w:p>
    <w:p w14:paraId="71AF3F27" w14:textId="77777777" w:rsidR="006918CF" w:rsidRDefault="006918CF" w:rsidP="006918CF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Волкова И.В., </w:t>
      </w:r>
      <w:proofErr w:type="spellStart"/>
      <w:r>
        <w:rPr>
          <w:rFonts w:ascii="Times New Roman" w:hAnsi="Times New Roman"/>
          <w:sz w:val="28"/>
          <w:szCs w:val="28"/>
        </w:rPr>
        <w:t>Дубаков</w:t>
      </w:r>
      <w:proofErr w:type="spellEnd"/>
      <w:r>
        <w:rPr>
          <w:rFonts w:ascii="Times New Roman" w:hAnsi="Times New Roman"/>
          <w:sz w:val="28"/>
          <w:szCs w:val="28"/>
        </w:rPr>
        <w:t xml:space="preserve"> Л.В. «Уроки «Всадника по имени Смерть»</w:t>
      </w:r>
    </w:p>
    <w:p w14:paraId="6B16A99C" w14:textId="77777777" w:rsidR="006918CF" w:rsidRDefault="006918CF" w:rsidP="006918CF">
      <w:pPr>
        <w:spacing w:after="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Дубаков</w:t>
      </w:r>
      <w:proofErr w:type="spellEnd"/>
      <w:r>
        <w:rPr>
          <w:rFonts w:ascii="Times New Roman" w:hAnsi="Times New Roman"/>
          <w:sz w:val="28"/>
          <w:szCs w:val="28"/>
        </w:rPr>
        <w:t xml:space="preserve"> Л.В. «Труды и дни «весёлого литератора» (о «Дневнике» К.И. Чуковского)</w:t>
      </w:r>
    </w:p>
    <w:p w14:paraId="5F75BBFB" w14:textId="77777777" w:rsidR="006918CF" w:rsidRDefault="006918CF" w:rsidP="006918CF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 Сидоров В.М. «О трудностях у студентов первого курса, изучающих английский язык в Ярославском музыкальном училище (колледже) им. Л.В. Собинова»</w:t>
      </w:r>
    </w:p>
    <w:p w14:paraId="42B98531" w14:textId="77777777" w:rsidR="006918CF" w:rsidRDefault="006918CF" w:rsidP="006918CF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Сидоров В.М. «Работа с фильмом на английском языке»</w:t>
      </w:r>
    </w:p>
    <w:p w14:paraId="6237900D" w14:textId="77777777" w:rsidR="006918CF" w:rsidRDefault="006918CF" w:rsidP="006918CF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/>
          <w:sz w:val="28"/>
          <w:szCs w:val="28"/>
        </w:rPr>
        <w:t>Снежкова</w:t>
      </w:r>
      <w:proofErr w:type="spellEnd"/>
      <w:r>
        <w:rPr>
          <w:rFonts w:ascii="Times New Roman" w:hAnsi="Times New Roman"/>
          <w:sz w:val="28"/>
          <w:szCs w:val="28"/>
        </w:rPr>
        <w:t xml:space="preserve"> Е.А. «О некоторых тактиках педагогического воздействия в контексте их практического применения»</w:t>
      </w:r>
    </w:p>
    <w:p w14:paraId="089E281B" w14:textId="77777777" w:rsidR="006918CF" w:rsidRDefault="006918CF" w:rsidP="006918CF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/>
          <w:sz w:val="28"/>
          <w:szCs w:val="28"/>
        </w:rPr>
        <w:t>Снежкова</w:t>
      </w:r>
      <w:proofErr w:type="spellEnd"/>
      <w:r>
        <w:rPr>
          <w:rFonts w:ascii="Times New Roman" w:hAnsi="Times New Roman"/>
          <w:sz w:val="28"/>
          <w:szCs w:val="28"/>
        </w:rPr>
        <w:t xml:space="preserve"> Е.А. «Роль творческой личности в формировании нового образа музыкальной культуры: на примере японской композиторской школы второй половины </w:t>
      </w:r>
      <w:r>
        <w:rPr>
          <w:rFonts w:ascii="Times New Roman" w:hAnsi="Times New Roman"/>
          <w:sz w:val="28"/>
          <w:szCs w:val="28"/>
          <w:lang w:val="en-US"/>
        </w:rPr>
        <w:t>XX</w:t>
      </w:r>
      <w:r w:rsidRPr="006918C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века»</w:t>
      </w:r>
    </w:p>
    <w:p w14:paraId="36753E12" w14:textId="77777777" w:rsidR="006918CF" w:rsidRDefault="006918CF" w:rsidP="006918CF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/>
          <w:sz w:val="28"/>
          <w:szCs w:val="28"/>
        </w:rPr>
        <w:t>Чабуткина</w:t>
      </w:r>
      <w:proofErr w:type="spellEnd"/>
      <w:r>
        <w:rPr>
          <w:rFonts w:ascii="Times New Roman" w:hAnsi="Times New Roman"/>
          <w:sz w:val="28"/>
          <w:szCs w:val="28"/>
        </w:rPr>
        <w:t xml:space="preserve"> Л.Х. «Значение тестирования в образовательном процессе учебного заведения культуры»</w:t>
      </w:r>
    </w:p>
    <w:p w14:paraId="4ADAFD19" w14:textId="77777777" w:rsidR="006918CF" w:rsidRDefault="006918CF" w:rsidP="006918CF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Резникова Е.Ю. Презентация по теме «Жизненный путь Модеста Петровича Мусоргского». Учебное пособие.</w:t>
      </w:r>
    </w:p>
    <w:p w14:paraId="4E2C89A3" w14:textId="77777777" w:rsidR="006918CF" w:rsidRDefault="006918CF" w:rsidP="006918CF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44C892D4" w14:textId="77777777" w:rsidR="0080078C" w:rsidRDefault="0080078C"/>
    <w:sectPr w:rsidR="008007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8CF"/>
    <w:rsid w:val="006918CF"/>
    <w:rsid w:val="00800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70FC2"/>
  <w15:chartTrackingRefBased/>
  <w15:docId w15:val="{4D809EE8-C9BB-4C4B-BDA8-E119E3AF1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18C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18CF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775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363</Words>
  <Characters>2070</Characters>
  <Application>Microsoft Office Word</Application>
  <DocSecurity>0</DocSecurity>
  <Lines>17</Lines>
  <Paragraphs>4</Paragraphs>
  <ScaleCrop>false</ScaleCrop>
  <Company/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 Larionov</dc:creator>
  <cp:keywords/>
  <dc:description/>
  <cp:lastModifiedBy>Anton Larionov</cp:lastModifiedBy>
  <cp:revision>1</cp:revision>
  <dcterms:created xsi:type="dcterms:W3CDTF">2026-06-04T10:07:00Z</dcterms:created>
  <dcterms:modified xsi:type="dcterms:W3CDTF">2026-06-04T10:07:00Z</dcterms:modified>
</cp:coreProperties>
</file>